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4C" w:rsidRDefault="004C654C" w:rsidP="00603D52">
      <w:pPr>
        <w:rPr>
          <w:sz w:val="28"/>
          <w:szCs w:val="28"/>
          <w:highlight w:val="yellow"/>
        </w:rPr>
      </w:pP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0D3A0C" w:rsidRPr="00B6549F" w:rsidRDefault="000D3A0C" w:rsidP="00B6549F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Инвестиционного совета в</w:t>
      </w:r>
      <w:r>
        <w:rPr>
          <w:rFonts w:eastAsia="Calibri"/>
          <w:b/>
          <w:sz w:val="28"/>
          <w:szCs w:val="28"/>
        </w:rPr>
        <w:t xml:space="preserve"> Камчатском крае</w:t>
      </w:r>
    </w:p>
    <w:p w:rsidR="000D3A0C" w:rsidRDefault="000D3A0C" w:rsidP="000D3A0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84"/>
        <w:gridCol w:w="4903"/>
      </w:tblGrid>
      <w:tr w:rsidR="000D3A0C" w:rsidTr="00707FBA">
        <w:trPr>
          <w:trHeight w:val="544"/>
        </w:trPr>
        <w:tc>
          <w:tcPr>
            <w:tcW w:w="4384" w:type="dxa"/>
            <w:hideMark/>
          </w:tcPr>
          <w:p w:rsidR="000D3A0C" w:rsidRDefault="00014D89" w:rsidP="00344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ноября</w:t>
            </w:r>
            <w:r w:rsidR="000D3A0C">
              <w:rPr>
                <w:sz w:val="28"/>
                <w:szCs w:val="28"/>
              </w:rPr>
              <w:t xml:space="preserve"> 2017 года </w:t>
            </w:r>
          </w:p>
        </w:tc>
        <w:tc>
          <w:tcPr>
            <w:tcW w:w="4903" w:type="dxa"/>
            <w:hideMark/>
          </w:tcPr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Правительство Камчатского края</w:t>
            </w:r>
          </w:p>
          <w:p w:rsidR="000D3A0C" w:rsidRDefault="00FB19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 зал</w:t>
            </w:r>
          </w:p>
          <w:p w:rsidR="00FB19BB" w:rsidRDefault="00014D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FB19BB">
              <w:rPr>
                <w:sz w:val="28"/>
                <w:szCs w:val="28"/>
              </w:rPr>
              <w:t>-</w:t>
            </w:r>
            <w:r w:rsidR="00983C6F">
              <w:rPr>
                <w:sz w:val="28"/>
                <w:szCs w:val="28"/>
              </w:rPr>
              <w:t>00</w:t>
            </w:r>
          </w:p>
          <w:p w:rsidR="00B6549F" w:rsidRDefault="00B6549F">
            <w:pPr>
              <w:jc w:val="right"/>
              <w:rPr>
                <w:sz w:val="28"/>
                <w:szCs w:val="28"/>
              </w:rPr>
            </w:pPr>
          </w:p>
        </w:tc>
      </w:tr>
    </w:tbl>
    <w:p w:rsidR="00014D89" w:rsidRPr="00014D89" w:rsidRDefault="00014D89" w:rsidP="00014D89">
      <w:pPr>
        <w:tabs>
          <w:tab w:val="left" w:pos="284"/>
        </w:tabs>
        <w:autoSpaceDE w:val="0"/>
        <w:autoSpaceDN w:val="0"/>
        <w:adjustRightInd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14D89">
        <w:rPr>
          <w:b/>
          <w:sz w:val="28"/>
          <w:szCs w:val="28"/>
        </w:rPr>
        <w:t>1.</w:t>
      </w:r>
      <w:r w:rsidRPr="00014D89">
        <w:rPr>
          <w:sz w:val="28"/>
          <w:szCs w:val="28"/>
        </w:rPr>
        <w:tab/>
        <w:t>О рассмотрении отчетов о деятельности отраслевых групп Инвестиционного совета в Камчатском крае за 1 полугодие 2017 года.</w:t>
      </w:r>
    </w:p>
    <w:p w:rsidR="00014D89" w:rsidRPr="00014D89" w:rsidRDefault="00014D89" w:rsidP="00014D8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284"/>
        <w:contextualSpacing/>
        <w:jc w:val="both"/>
        <w:rPr>
          <w:sz w:val="28"/>
          <w:szCs w:val="28"/>
        </w:rPr>
      </w:pPr>
      <w:r w:rsidRPr="00014D89">
        <w:rPr>
          <w:sz w:val="28"/>
          <w:szCs w:val="28"/>
        </w:rPr>
        <w:t>Докладчики: руководители отраслевых групп Инвестиционного совета в Камчатском крае.</w:t>
      </w:r>
    </w:p>
    <w:p w:rsidR="00014D89" w:rsidRPr="00014D89" w:rsidRDefault="00014D89" w:rsidP="00014D8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284"/>
        <w:contextualSpacing/>
        <w:jc w:val="both"/>
        <w:rPr>
          <w:sz w:val="28"/>
          <w:szCs w:val="28"/>
        </w:rPr>
      </w:pPr>
      <w:r w:rsidRPr="00014D89">
        <w:rPr>
          <w:b/>
          <w:sz w:val="28"/>
          <w:szCs w:val="28"/>
        </w:rPr>
        <w:t>2.</w:t>
      </w:r>
      <w:r w:rsidRPr="00014D89">
        <w:rPr>
          <w:sz w:val="28"/>
          <w:szCs w:val="28"/>
        </w:rPr>
        <w:tab/>
        <w:t>О присвоении инвестиционному проекту «Реконструкция и модернизация санаторно-курортного комплекса «Начикинский» статуса особо значимого инвестиционного проекта.</w:t>
      </w:r>
    </w:p>
    <w:p w:rsidR="00014D89" w:rsidRPr="00014D89" w:rsidRDefault="00014D89" w:rsidP="00014D8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284"/>
        <w:contextualSpacing/>
        <w:jc w:val="both"/>
        <w:rPr>
          <w:sz w:val="28"/>
          <w:szCs w:val="28"/>
        </w:rPr>
      </w:pPr>
      <w:r w:rsidRPr="00014D89">
        <w:rPr>
          <w:sz w:val="28"/>
          <w:szCs w:val="28"/>
        </w:rPr>
        <w:t xml:space="preserve">Докладчик: </w:t>
      </w:r>
      <w:r w:rsidR="00EC5A87" w:rsidRPr="00EC5A87">
        <w:rPr>
          <w:sz w:val="28"/>
          <w:szCs w:val="28"/>
        </w:rPr>
        <w:t xml:space="preserve">Джавршян Месроп Степанович – генеральный </w:t>
      </w:r>
      <w:r w:rsidRPr="00014D89">
        <w:rPr>
          <w:sz w:val="28"/>
          <w:szCs w:val="28"/>
        </w:rPr>
        <w:t>директор ООО «Санаторий Начикинский».</w:t>
      </w:r>
    </w:p>
    <w:p w:rsidR="00014D89" w:rsidRPr="00014D89" w:rsidRDefault="00014D89" w:rsidP="00014D8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284"/>
        <w:contextualSpacing/>
        <w:jc w:val="both"/>
        <w:rPr>
          <w:sz w:val="28"/>
          <w:szCs w:val="28"/>
        </w:rPr>
      </w:pPr>
      <w:r w:rsidRPr="00014D89">
        <w:rPr>
          <w:sz w:val="28"/>
          <w:szCs w:val="28"/>
        </w:rPr>
        <w:t>Содокладчики: Анищенко Марина Владимировна – И.о. руководителя Агентства по туризму Камчатского края; Герасимова Оксана Владимировна – Руководитель Агентства инвестиций и предпринимательства Камчатского края.</w:t>
      </w:r>
    </w:p>
    <w:p w:rsidR="00014D89" w:rsidRPr="00014D89" w:rsidRDefault="00014D89" w:rsidP="00014D8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284"/>
        <w:contextualSpacing/>
        <w:jc w:val="both"/>
        <w:rPr>
          <w:sz w:val="28"/>
          <w:szCs w:val="28"/>
        </w:rPr>
      </w:pPr>
      <w:r w:rsidRPr="00014D89">
        <w:rPr>
          <w:b/>
          <w:sz w:val="28"/>
          <w:szCs w:val="28"/>
        </w:rPr>
        <w:t>3.</w:t>
      </w:r>
      <w:r w:rsidRPr="00014D89">
        <w:rPr>
          <w:sz w:val="28"/>
          <w:szCs w:val="28"/>
        </w:rPr>
        <w:tab/>
        <w:t>О сопровождении инвестиционного проекта «Организация производства переработки коммунальных и промышленных отходов в энергетическую продукцию» (инициатор – ООО «Трояны»).</w:t>
      </w:r>
    </w:p>
    <w:p w:rsidR="00014D89" w:rsidRPr="00014D89" w:rsidRDefault="00014D89" w:rsidP="00014D8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284"/>
        <w:contextualSpacing/>
        <w:jc w:val="both"/>
        <w:rPr>
          <w:sz w:val="28"/>
          <w:szCs w:val="28"/>
        </w:rPr>
      </w:pPr>
      <w:r w:rsidRPr="00014D89">
        <w:rPr>
          <w:sz w:val="28"/>
          <w:szCs w:val="28"/>
        </w:rPr>
        <w:t>Докладчик: Трибуц Владимир Юрьевич – генеральный директор проектного предприятия ООО «Энергия и ресурсы Камчатки» (КАМЭР).</w:t>
      </w:r>
    </w:p>
    <w:p w:rsidR="00014D89" w:rsidRPr="00014D89" w:rsidRDefault="00014D89" w:rsidP="00944C87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284"/>
        <w:contextualSpacing/>
        <w:jc w:val="both"/>
        <w:rPr>
          <w:sz w:val="28"/>
          <w:szCs w:val="28"/>
        </w:rPr>
      </w:pPr>
      <w:r w:rsidRPr="00014D89">
        <w:rPr>
          <w:sz w:val="28"/>
          <w:szCs w:val="28"/>
        </w:rPr>
        <w:t xml:space="preserve">Содокладчики: </w:t>
      </w:r>
      <w:r w:rsidR="00944C87" w:rsidRPr="00944C87">
        <w:rPr>
          <w:sz w:val="28"/>
          <w:szCs w:val="28"/>
        </w:rPr>
        <w:t>Колосов Максим Александрович</w:t>
      </w:r>
      <w:r w:rsidR="00944C87" w:rsidRPr="00944C87">
        <w:rPr>
          <w:sz w:val="28"/>
          <w:szCs w:val="28"/>
        </w:rPr>
        <w:t xml:space="preserve"> </w:t>
      </w:r>
      <w:r w:rsidRPr="00014D89">
        <w:rPr>
          <w:sz w:val="28"/>
          <w:szCs w:val="28"/>
        </w:rPr>
        <w:t xml:space="preserve">– </w:t>
      </w:r>
      <w:r w:rsidR="00944C87">
        <w:rPr>
          <w:sz w:val="28"/>
          <w:szCs w:val="28"/>
        </w:rPr>
        <w:t>И.о. руководителя</w:t>
      </w:r>
      <w:r w:rsidRPr="00014D89">
        <w:rPr>
          <w:sz w:val="28"/>
          <w:szCs w:val="28"/>
        </w:rPr>
        <w:t xml:space="preserve"> Агентства по обращению с отходами Камчатского края; Прийдун Василий Иванович – Министр природных ресурсов и экологии Камчат</w:t>
      </w:r>
      <w:bookmarkStart w:id="0" w:name="_GoBack"/>
      <w:bookmarkEnd w:id="0"/>
      <w:r w:rsidRPr="00014D89">
        <w:rPr>
          <w:sz w:val="28"/>
          <w:szCs w:val="28"/>
        </w:rPr>
        <w:t>ского края; Тихонович Владимир Викторович – Министр жилищно-коммунального хозяйства и энергетики Камчатского края; Герасимова Оксана Владимировна – Руководитель Агентства инвестиций и предпринимательства Камчатского края.</w:t>
      </w:r>
    </w:p>
    <w:p w:rsidR="00014D89" w:rsidRPr="00014D89" w:rsidRDefault="00014D89" w:rsidP="00014D8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284"/>
        <w:contextualSpacing/>
        <w:jc w:val="both"/>
        <w:rPr>
          <w:sz w:val="28"/>
          <w:szCs w:val="28"/>
        </w:rPr>
      </w:pPr>
      <w:r w:rsidRPr="00014D89">
        <w:rPr>
          <w:b/>
          <w:sz w:val="28"/>
          <w:szCs w:val="28"/>
        </w:rPr>
        <w:t>4.</w:t>
      </w:r>
      <w:r w:rsidRPr="00014D89">
        <w:rPr>
          <w:b/>
          <w:sz w:val="28"/>
          <w:szCs w:val="28"/>
        </w:rPr>
        <w:tab/>
      </w:r>
      <w:proofErr w:type="gramStart"/>
      <w:r w:rsidRPr="00014D89">
        <w:rPr>
          <w:sz w:val="28"/>
          <w:szCs w:val="28"/>
        </w:rPr>
        <w:t>Разное (об утверждении повестки и даты следующего заседания, об обновлении составов отраслевых групп Инвестиционного совета в Камчатском</w:t>
      </w:r>
      <w:r w:rsidR="003C094A">
        <w:rPr>
          <w:sz w:val="28"/>
          <w:szCs w:val="28"/>
        </w:rPr>
        <w:t xml:space="preserve"> </w:t>
      </w:r>
      <w:r w:rsidRPr="00014D89">
        <w:rPr>
          <w:sz w:val="28"/>
          <w:szCs w:val="28"/>
        </w:rPr>
        <w:t xml:space="preserve"> крае, об актуализации Плана работы Инвестиционного совета в Камчатском крае на 2017 год, об образовании отраслевой группы по эффективному обращению с отходами</w:t>
      </w:r>
      <w:r w:rsidR="00C94F80">
        <w:rPr>
          <w:sz w:val="28"/>
          <w:szCs w:val="28"/>
        </w:rPr>
        <w:t>, об экспертизе</w:t>
      </w:r>
      <w:r w:rsidR="00E1422C">
        <w:rPr>
          <w:sz w:val="28"/>
          <w:szCs w:val="28"/>
        </w:rPr>
        <w:t xml:space="preserve"> з</w:t>
      </w:r>
      <w:r w:rsidR="00C94F80" w:rsidRPr="00C1428D">
        <w:rPr>
          <w:bCs/>
          <w:sz w:val="28"/>
          <w:szCs w:val="28"/>
        </w:rPr>
        <w:t>акона Камчатского края от 22.09.2008 № 129</w:t>
      </w:r>
      <w:r w:rsidR="00C94F80">
        <w:rPr>
          <w:sz w:val="28"/>
          <w:szCs w:val="28"/>
        </w:rPr>
        <w:t xml:space="preserve"> </w:t>
      </w:r>
      <w:r w:rsidR="00C94F80" w:rsidRPr="00C1428D">
        <w:rPr>
          <w:bCs/>
          <w:sz w:val="28"/>
          <w:szCs w:val="28"/>
        </w:rPr>
        <w:t>«О государственной поддержке инвестиционной деятельности в Камчатском крае»</w:t>
      </w:r>
      <w:r w:rsidRPr="00014D89">
        <w:rPr>
          <w:sz w:val="28"/>
          <w:szCs w:val="28"/>
        </w:rPr>
        <w:t>).</w:t>
      </w:r>
      <w:proofErr w:type="gramEnd"/>
    </w:p>
    <w:p w:rsidR="0052717C" w:rsidRPr="00014D89" w:rsidRDefault="00014D89" w:rsidP="00014D8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284"/>
        <w:contextualSpacing/>
        <w:jc w:val="both"/>
        <w:rPr>
          <w:sz w:val="28"/>
          <w:szCs w:val="28"/>
        </w:rPr>
      </w:pPr>
      <w:r w:rsidRPr="00014D89">
        <w:rPr>
          <w:sz w:val="28"/>
          <w:szCs w:val="28"/>
        </w:rPr>
        <w:t>Докладчик: Герасимова Оксана Владимировна – Руководитель Агентства инвестиций и предпринимательства Камчатского края.</w:t>
      </w:r>
    </w:p>
    <w:sectPr w:rsidR="0052717C" w:rsidRPr="00014D89" w:rsidSect="00C94F80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C1CEA"/>
    <w:multiLevelType w:val="hybridMultilevel"/>
    <w:tmpl w:val="8F1A6DEE"/>
    <w:lvl w:ilvl="0" w:tplc="3320CF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014D89"/>
    <w:rsid w:val="000B4B5C"/>
    <w:rsid w:val="000D3A0C"/>
    <w:rsid w:val="001F5DEF"/>
    <w:rsid w:val="002C3644"/>
    <w:rsid w:val="002D27BB"/>
    <w:rsid w:val="00344A72"/>
    <w:rsid w:val="003C094A"/>
    <w:rsid w:val="004400C1"/>
    <w:rsid w:val="00453692"/>
    <w:rsid w:val="004860AA"/>
    <w:rsid w:val="004C654C"/>
    <w:rsid w:val="00507AF7"/>
    <w:rsid w:val="00516234"/>
    <w:rsid w:val="0052717C"/>
    <w:rsid w:val="005712A9"/>
    <w:rsid w:val="00572870"/>
    <w:rsid w:val="00603D52"/>
    <w:rsid w:val="0061513F"/>
    <w:rsid w:val="00693377"/>
    <w:rsid w:val="0069767F"/>
    <w:rsid w:val="00707FBA"/>
    <w:rsid w:val="00727B3C"/>
    <w:rsid w:val="007B1902"/>
    <w:rsid w:val="008400D0"/>
    <w:rsid w:val="0084698A"/>
    <w:rsid w:val="008B482D"/>
    <w:rsid w:val="008D59B4"/>
    <w:rsid w:val="00944C87"/>
    <w:rsid w:val="00983C6F"/>
    <w:rsid w:val="009F24BA"/>
    <w:rsid w:val="00B6549F"/>
    <w:rsid w:val="00BB42AD"/>
    <w:rsid w:val="00C94F80"/>
    <w:rsid w:val="00DB54E6"/>
    <w:rsid w:val="00DC0675"/>
    <w:rsid w:val="00DC4DFE"/>
    <w:rsid w:val="00DE35FB"/>
    <w:rsid w:val="00E1422C"/>
    <w:rsid w:val="00E93C02"/>
    <w:rsid w:val="00EC5A87"/>
    <w:rsid w:val="00F472DC"/>
    <w:rsid w:val="00F757D8"/>
    <w:rsid w:val="00FB19BB"/>
    <w:rsid w:val="00FB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B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Масенкова Инна Семеновна</dc:creator>
  <cp:lastModifiedBy>Кафтайлова Ирина Владимировна</cp:lastModifiedBy>
  <cp:revision>8</cp:revision>
  <cp:lastPrinted>2017-11-01T10:06:00Z</cp:lastPrinted>
  <dcterms:created xsi:type="dcterms:W3CDTF">2017-10-23T08:15:00Z</dcterms:created>
  <dcterms:modified xsi:type="dcterms:W3CDTF">2017-11-02T01:10:00Z</dcterms:modified>
</cp:coreProperties>
</file>